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752" w:rsidRDefault="00A64752">
      <w:pPr>
        <w:spacing w:line="240" w:lineRule="exact"/>
        <w:rPr>
          <w:sz w:val="19"/>
          <w:szCs w:val="19"/>
        </w:rPr>
      </w:pPr>
    </w:p>
    <w:p w:rsidR="00A64752" w:rsidRDefault="00A64752">
      <w:pPr>
        <w:spacing w:line="240" w:lineRule="exact"/>
        <w:rPr>
          <w:sz w:val="19"/>
          <w:szCs w:val="19"/>
        </w:rPr>
      </w:pPr>
    </w:p>
    <w:p w:rsidR="001A7BFC" w:rsidRDefault="001A7BFC" w:rsidP="001A7BFC">
      <w:pPr>
        <w:spacing w:line="240" w:lineRule="exact"/>
        <w:rPr>
          <w:sz w:val="19"/>
          <w:szCs w:val="19"/>
        </w:rPr>
      </w:pPr>
    </w:p>
    <w:p w:rsidR="001A7BFC" w:rsidRDefault="001A7BFC" w:rsidP="001A7BFC">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line="240" w:lineRule="exact"/>
        <w:rPr>
          <w:sz w:val="19"/>
          <w:szCs w:val="19"/>
        </w:rPr>
      </w:pPr>
    </w:p>
    <w:p w:rsidR="00A64752" w:rsidRDefault="00A64752">
      <w:pPr>
        <w:spacing w:before="47" w:after="47" w:line="240" w:lineRule="exact"/>
        <w:rPr>
          <w:sz w:val="19"/>
          <w:szCs w:val="19"/>
        </w:rPr>
      </w:pPr>
    </w:p>
    <w:p w:rsidR="00A64752" w:rsidRDefault="00A64752">
      <w:pPr>
        <w:rPr>
          <w:sz w:val="2"/>
          <w:szCs w:val="2"/>
        </w:rPr>
        <w:sectPr w:rsidR="00A64752">
          <w:headerReference w:type="default" r:id="rId7"/>
          <w:type w:val="continuous"/>
          <w:pgSz w:w="11900" w:h="16840"/>
          <w:pgMar w:top="1280" w:right="0" w:bottom="1445" w:left="0" w:header="0" w:footer="3" w:gutter="0"/>
          <w:cols w:space="720"/>
          <w:noEndnote/>
          <w:docGrid w:linePitch="360"/>
        </w:sectPr>
      </w:pPr>
    </w:p>
    <w:p w:rsidR="00A64752" w:rsidRPr="0006786D" w:rsidRDefault="00B65C1D" w:rsidP="0006786D">
      <w:pPr>
        <w:pStyle w:val="40"/>
        <w:shd w:val="clear" w:color="auto" w:fill="auto"/>
        <w:spacing w:after="0" w:line="360" w:lineRule="auto"/>
        <w:ind w:firstLine="0"/>
        <w:jc w:val="center"/>
        <w:rPr>
          <w:sz w:val="36"/>
        </w:rPr>
      </w:pPr>
      <w:r w:rsidRPr="0006786D">
        <w:rPr>
          <w:sz w:val="36"/>
        </w:rPr>
        <w:lastRenderedPageBreak/>
        <w:t>ИЗМЕНЕНИЯ И ДОПОЛНЕНИЯ</w:t>
      </w:r>
    </w:p>
    <w:p w:rsidR="00A64752" w:rsidRPr="0006786D" w:rsidRDefault="0006786D" w:rsidP="0006786D">
      <w:pPr>
        <w:pStyle w:val="40"/>
        <w:shd w:val="clear" w:color="auto" w:fill="auto"/>
        <w:spacing w:after="0" w:line="360" w:lineRule="auto"/>
        <w:ind w:firstLine="0"/>
        <w:jc w:val="center"/>
        <w:rPr>
          <w:sz w:val="36"/>
        </w:rPr>
      </w:pPr>
      <w:r w:rsidRPr="0006786D">
        <w:rPr>
          <w:sz w:val="36"/>
        </w:rPr>
        <w:t>к Коллективному договору</w:t>
      </w:r>
    </w:p>
    <w:p w:rsidR="0006786D" w:rsidRPr="0006786D" w:rsidRDefault="0006786D" w:rsidP="0006786D">
      <w:pPr>
        <w:spacing w:line="360" w:lineRule="auto"/>
        <w:jc w:val="center"/>
        <w:rPr>
          <w:rFonts w:ascii="Times New Roman" w:eastAsia="Calibri" w:hAnsi="Times New Roman" w:cs="Times New Roman"/>
          <w:b/>
          <w:sz w:val="32"/>
        </w:rPr>
      </w:pPr>
      <w:r w:rsidRPr="0006786D">
        <w:rPr>
          <w:rFonts w:ascii="Times New Roman" w:eastAsia="Calibri" w:hAnsi="Times New Roman" w:cs="Times New Roman"/>
          <w:b/>
          <w:sz w:val="32"/>
        </w:rPr>
        <w:t>Муниципально</w:t>
      </w:r>
      <w:r w:rsidRPr="0006786D">
        <w:rPr>
          <w:rFonts w:ascii="Times New Roman" w:eastAsia="Calibri" w:hAnsi="Times New Roman" w:cs="Times New Roman"/>
          <w:b/>
          <w:sz w:val="32"/>
        </w:rPr>
        <w:t>го</w:t>
      </w:r>
      <w:r w:rsidRPr="0006786D">
        <w:rPr>
          <w:rFonts w:ascii="Times New Roman" w:eastAsia="Calibri" w:hAnsi="Times New Roman" w:cs="Times New Roman"/>
          <w:b/>
          <w:sz w:val="32"/>
        </w:rPr>
        <w:t xml:space="preserve"> бюджетно</w:t>
      </w:r>
      <w:r w:rsidRPr="0006786D">
        <w:rPr>
          <w:rFonts w:ascii="Times New Roman" w:eastAsia="Calibri" w:hAnsi="Times New Roman" w:cs="Times New Roman"/>
          <w:b/>
          <w:sz w:val="32"/>
        </w:rPr>
        <w:t>го</w:t>
      </w:r>
      <w:r w:rsidRPr="0006786D">
        <w:rPr>
          <w:rFonts w:ascii="Times New Roman" w:eastAsia="Calibri" w:hAnsi="Times New Roman" w:cs="Times New Roman"/>
          <w:b/>
          <w:sz w:val="32"/>
        </w:rPr>
        <w:t xml:space="preserve"> общеобразовательно</w:t>
      </w:r>
      <w:r w:rsidRPr="0006786D">
        <w:rPr>
          <w:rFonts w:ascii="Times New Roman" w:eastAsia="Calibri" w:hAnsi="Times New Roman" w:cs="Times New Roman"/>
          <w:b/>
          <w:sz w:val="32"/>
        </w:rPr>
        <w:t>го</w:t>
      </w:r>
      <w:r w:rsidRPr="0006786D">
        <w:rPr>
          <w:rFonts w:ascii="Times New Roman" w:eastAsia="Calibri" w:hAnsi="Times New Roman" w:cs="Times New Roman"/>
          <w:b/>
          <w:sz w:val="32"/>
        </w:rPr>
        <w:t xml:space="preserve"> учреждени</w:t>
      </w:r>
      <w:r w:rsidRPr="0006786D">
        <w:rPr>
          <w:rFonts w:ascii="Times New Roman" w:eastAsia="Calibri" w:hAnsi="Times New Roman" w:cs="Times New Roman"/>
          <w:b/>
          <w:sz w:val="32"/>
        </w:rPr>
        <w:t>я</w:t>
      </w:r>
    </w:p>
    <w:p w:rsidR="0006786D" w:rsidRPr="0006786D" w:rsidRDefault="0006786D" w:rsidP="0006786D">
      <w:pPr>
        <w:spacing w:line="360" w:lineRule="auto"/>
        <w:jc w:val="center"/>
        <w:rPr>
          <w:rFonts w:ascii="Times New Roman" w:eastAsia="Calibri" w:hAnsi="Times New Roman" w:cs="Times New Roman"/>
          <w:b/>
          <w:sz w:val="32"/>
        </w:rPr>
      </w:pPr>
      <w:r w:rsidRPr="0006786D">
        <w:rPr>
          <w:rFonts w:ascii="Times New Roman" w:eastAsia="Calibri" w:hAnsi="Times New Roman" w:cs="Times New Roman"/>
          <w:b/>
          <w:sz w:val="32"/>
        </w:rPr>
        <w:t>«Средняя общеобразовательная русско-татарская школа №161»</w:t>
      </w:r>
    </w:p>
    <w:p w:rsidR="0006786D" w:rsidRPr="0006786D" w:rsidRDefault="0006786D" w:rsidP="0006786D">
      <w:pPr>
        <w:spacing w:line="360" w:lineRule="auto"/>
        <w:jc w:val="center"/>
        <w:rPr>
          <w:rFonts w:ascii="Times New Roman" w:eastAsia="Calibri" w:hAnsi="Times New Roman" w:cs="Times New Roman"/>
          <w:b/>
          <w:sz w:val="32"/>
        </w:rPr>
      </w:pPr>
      <w:r w:rsidRPr="0006786D">
        <w:rPr>
          <w:rFonts w:ascii="Times New Roman" w:eastAsia="Calibri" w:hAnsi="Times New Roman" w:cs="Times New Roman"/>
          <w:b/>
          <w:sz w:val="32"/>
        </w:rPr>
        <w:t>Советского района г. Казани</w:t>
      </w:r>
    </w:p>
    <w:p w:rsidR="0006786D" w:rsidRPr="0006786D" w:rsidRDefault="0006786D" w:rsidP="0006786D">
      <w:pPr>
        <w:spacing w:line="360" w:lineRule="auto"/>
        <w:jc w:val="center"/>
        <w:rPr>
          <w:rFonts w:ascii="Times New Roman" w:eastAsia="Calibri" w:hAnsi="Times New Roman" w:cs="Times New Roman"/>
          <w:b/>
          <w:sz w:val="32"/>
        </w:rPr>
      </w:pPr>
      <w:r w:rsidRPr="0006786D">
        <w:rPr>
          <w:rFonts w:ascii="Times New Roman" w:eastAsia="Calibri" w:hAnsi="Times New Roman" w:cs="Times New Roman"/>
          <w:b/>
          <w:sz w:val="32"/>
        </w:rPr>
        <w:t>на 2017-2019 годы</w:t>
      </w:r>
    </w:p>
    <w:p w:rsidR="0006786D" w:rsidRPr="00BD4123" w:rsidRDefault="0006786D" w:rsidP="00BD4123">
      <w:pPr>
        <w:spacing w:line="360" w:lineRule="auto"/>
        <w:jc w:val="center"/>
        <w:rPr>
          <w:rFonts w:ascii="Times New Roman" w:eastAsia="Calibri" w:hAnsi="Times New Roman" w:cs="Times New Roman"/>
          <w:b/>
          <w:sz w:val="32"/>
          <w:szCs w:val="32"/>
        </w:rPr>
      </w:pPr>
      <w:r w:rsidRPr="0006786D">
        <w:rPr>
          <w:rFonts w:ascii="Times New Roman" w:eastAsia="Calibri" w:hAnsi="Times New Roman" w:cs="Times New Roman"/>
          <w:b/>
          <w:sz w:val="32"/>
        </w:rPr>
        <w:t>№ 148 от 26.05.2017</w:t>
      </w:r>
    </w:p>
    <w:p w:rsidR="0006786D" w:rsidRDefault="0006786D" w:rsidP="0006786D">
      <w:pPr>
        <w:spacing w:line="360" w:lineRule="auto"/>
        <w:ind w:hanging="284"/>
        <w:jc w:val="center"/>
        <w:rPr>
          <w:rFonts w:ascii="Times New Roman" w:eastAsia="Calibri" w:hAnsi="Times New Roman" w:cs="Times New Roman"/>
          <w:b/>
          <w:sz w:val="28"/>
        </w:rPr>
      </w:pPr>
    </w:p>
    <w:p w:rsidR="0006786D" w:rsidRDefault="0006786D" w:rsidP="0006786D">
      <w:pPr>
        <w:spacing w:line="360" w:lineRule="auto"/>
        <w:ind w:hanging="284"/>
        <w:jc w:val="center"/>
        <w:rPr>
          <w:rFonts w:ascii="Times New Roman" w:eastAsia="Calibri" w:hAnsi="Times New Roman" w:cs="Times New Roman"/>
          <w:b/>
          <w:sz w:val="28"/>
        </w:rPr>
      </w:pPr>
    </w:p>
    <w:p w:rsidR="0006786D" w:rsidRDefault="0006786D" w:rsidP="0006786D">
      <w:pPr>
        <w:pStyle w:val="40"/>
        <w:shd w:val="clear" w:color="auto" w:fill="auto"/>
        <w:spacing w:after="0" w:line="360" w:lineRule="auto"/>
        <w:ind w:left="120" w:firstLine="0"/>
        <w:jc w:val="center"/>
      </w:pPr>
    </w:p>
    <w:p w:rsidR="0006786D" w:rsidRDefault="0006786D" w:rsidP="0006786D">
      <w:pPr>
        <w:pStyle w:val="40"/>
        <w:shd w:val="clear" w:color="auto" w:fill="auto"/>
        <w:spacing w:after="0" w:line="360" w:lineRule="auto"/>
        <w:ind w:left="120" w:firstLine="0"/>
        <w:jc w:val="center"/>
      </w:pPr>
    </w:p>
    <w:p w:rsidR="001A7BFC" w:rsidRDefault="001A7BFC">
      <w:pPr>
        <w:pStyle w:val="40"/>
        <w:shd w:val="clear" w:color="auto" w:fill="auto"/>
        <w:spacing w:after="0" w:line="320" w:lineRule="exact"/>
        <w:ind w:left="120" w:firstLine="0"/>
        <w:jc w:val="center"/>
      </w:pPr>
    </w:p>
    <w:p w:rsidR="001A7BFC" w:rsidRDefault="001A7BFC" w:rsidP="0006786D">
      <w:pPr>
        <w:pStyle w:val="40"/>
        <w:shd w:val="clear" w:color="auto" w:fill="auto"/>
        <w:spacing w:after="0" w:line="360" w:lineRule="auto"/>
        <w:ind w:left="119" w:firstLine="0"/>
        <w:jc w:val="center"/>
      </w:pPr>
    </w:p>
    <w:p w:rsidR="001A7BFC" w:rsidRDefault="001A7BFC" w:rsidP="0006786D">
      <w:pPr>
        <w:pStyle w:val="40"/>
        <w:shd w:val="clear" w:color="auto" w:fill="auto"/>
        <w:spacing w:after="0" w:line="360" w:lineRule="auto"/>
        <w:ind w:left="119" w:firstLine="0"/>
        <w:jc w:val="center"/>
      </w:pPr>
    </w:p>
    <w:p w:rsidR="001A7BFC" w:rsidRDefault="001A7BFC" w:rsidP="0006786D">
      <w:pPr>
        <w:pStyle w:val="40"/>
        <w:shd w:val="clear" w:color="auto" w:fill="auto"/>
        <w:spacing w:after="0" w:line="360" w:lineRule="auto"/>
        <w:ind w:left="119" w:firstLine="0"/>
        <w:jc w:val="center"/>
      </w:pPr>
    </w:p>
    <w:p w:rsidR="001A7BFC" w:rsidRDefault="001A7BFC" w:rsidP="0006786D">
      <w:pPr>
        <w:pStyle w:val="40"/>
        <w:shd w:val="clear" w:color="auto" w:fill="auto"/>
        <w:spacing w:after="0" w:line="360" w:lineRule="auto"/>
        <w:ind w:left="119" w:firstLine="0"/>
        <w:jc w:val="center"/>
      </w:pPr>
    </w:p>
    <w:p w:rsidR="001A7BFC" w:rsidRDefault="001A7BFC" w:rsidP="0006786D">
      <w:pPr>
        <w:pStyle w:val="40"/>
        <w:shd w:val="clear" w:color="auto" w:fill="auto"/>
        <w:spacing w:after="0" w:line="360" w:lineRule="auto"/>
        <w:ind w:left="119" w:firstLine="0"/>
        <w:jc w:val="center"/>
      </w:pPr>
    </w:p>
    <w:p w:rsidR="00A64752" w:rsidRDefault="0006786D" w:rsidP="0006786D">
      <w:pPr>
        <w:pStyle w:val="40"/>
        <w:shd w:val="clear" w:color="auto" w:fill="auto"/>
        <w:spacing w:after="0" w:line="360" w:lineRule="auto"/>
        <w:ind w:left="119" w:firstLine="0"/>
        <w:jc w:val="center"/>
      </w:pPr>
      <w:r>
        <w:t>г. Казань</w:t>
      </w:r>
      <w:bookmarkStart w:id="0" w:name="_GoBack"/>
      <w:bookmarkEnd w:id="0"/>
      <w:r>
        <w:t xml:space="preserve">, </w:t>
      </w:r>
      <w:r w:rsidR="003A1399">
        <w:t>февраль</w:t>
      </w:r>
      <w:r>
        <w:t xml:space="preserve"> 201</w:t>
      </w:r>
      <w:r w:rsidR="003A1399">
        <w:t>9</w:t>
      </w:r>
      <w:r w:rsidR="00B65C1D">
        <w:t>г.</w:t>
      </w:r>
      <w:r w:rsidR="00B65C1D">
        <w:br w:type="page"/>
      </w:r>
    </w:p>
    <w:p w:rsidR="00CC3711" w:rsidRDefault="00CC3711" w:rsidP="00BD4123">
      <w:pPr>
        <w:pStyle w:val="30"/>
        <w:shd w:val="clear" w:color="auto" w:fill="auto"/>
        <w:spacing w:line="240" w:lineRule="auto"/>
      </w:pPr>
      <w:r>
        <w:lastRenderedPageBreak/>
        <w:t>СОГЛАШЕНИЕ</w:t>
      </w:r>
    </w:p>
    <w:p w:rsidR="00BD4123" w:rsidRPr="00BD4123" w:rsidRDefault="00B65C1D" w:rsidP="00BD4123">
      <w:pPr>
        <w:pStyle w:val="40"/>
        <w:shd w:val="clear" w:color="auto" w:fill="auto"/>
        <w:spacing w:after="0" w:line="240" w:lineRule="auto"/>
        <w:ind w:firstLine="0"/>
        <w:jc w:val="center"/>
      </w:pPr>
      <w:r>
        <w:t xml:space="preserve">о внесении изменений и дополнений </w:t>
      </w:r>
      <w:r w:rsidRPr="00BD4123">
        <w:t xml:space="preserve">в </w:t>
      </w:r>
      <w:r w:rsidR="00BD4123" w:rsidRPr="00BD4123">
        <w:t xml:space="preserve"> </w:t>
      </w:r>
      <w:r w:rsidR="00BD4123" w:rsidRPr="00BD4123">
        <w:t xml:space="preserve"> Коллективн</w:t>
      </w:r>
      <w:r w:rsidR="00BD4123" w:rsidRPr="00BD4123">
        <w:t>ый договор</w:t>
      </w:r>
    </w:p>
    <w:p w:rsidR="00BD4123" w:rsidRPr="00BD4123" w:rsidRDefault="00BD4123" w:rsidP="00BD4123">
      <w:pPr>
        <w:jc w:val="center"/>
        <w:rPr>
          <w:rFonts w:ascii="Times New Roman" w:eastAsia="Calibri" w:hAnsi="Times New Roman" w:cs="Times New Roman"/>
          <w:b/>
          <w:sz w:val="32"/>
          <w:szCs w:val="32"/>
        </w:rPr>
      </w:pPr>
      <w:r w:rsidRPr="00BD4123">
        <w:rPr>
          <w:rFonts w:ascii="Times New Roman" w:eastAsia="Calibri" w:hAnsi="Times New Roman" w:cs="Times New Roman"/>
          <w:b/>
          <w:sz w:val="32"/>
          <w:szCs w:val="32"/>
        </w:rPr>
        <w:t>Муниципального бюджетного общеобразовательного учреждения</w:t>
      </w:r>
    </w:p>
    <w:p w:rsidR="00BD4123" w:rsidRPr="00BD4123" w:rsidRDefault="00BD4123" w:rsidP="00BD4123">
      <w:pPr>
        <w:jc w:val="center"/>
        <w:rPr>
          <w:rFonts w:ascii="Times New Roman" w:eastAsia="Calibri" w:hAnsi="Times New Roman" w:cs="Times New Roman"/>
          <w:b/>
          <w:sz w:val="32"/>
          <w:szCs w:val="32"/>
        </w:rPr>
      </w:pPr>
      <w:r w:rsidRPr="00BD4123">
        <w:rPr>
          <w:rFonts w:ascii="Times New Roman" w:eastAsia="Calibri" w:hAnsi="Times New Roman" w:cs="Times New Roman"/>
          <w:b/>
          <w:sz w:val="32"/>
          <w:szCs w:val="32"/>
        </w:rPr>
        <w:t>«Средняя общеобразовательная русско-татарская школа №161»</w:t>
      </w:r>
    </w:p>
    <w:p w:rsidR="00BD4123" w:rsidRPr="00BD4123" w:rsidRDefault="00BD4123" w:rsidP="00BD4123">
      <w:pPr>
        <w:jc w:val="center"/>
        <w:rPr>
          <w:rFonts w:ascii="Times New Roman" w:eastAsia="Calibri" w:hAnsi="Times New Roman" w:cs="Times New Roman"/>
          <w:b/>
          <w:sz w:val="32"/>
          <w:szCs w:val="32"/>
        </w:rPr>
      </w:pPr>
      <w:r w:rsidRPr="00BD4123">
        <w:rPr>
          <w:rFonts w:ascii="Times New Roman" w:eastAsia="Calibri" w:hAnsi="Times New Roman" w:cs="Times New Roman"/>
          <w:b/>
          <w:sz w:val="32"/>
          <w:szCs w:val="32"/>
        </w:rPr>
        <w:t>Советского района г. Казани</w:t>
      </w:r>
      <w:r>
        <w:rPr>
          <w:rFonts w:ascii="Times New Roman" w:eastAsia="Calibri" w:hAnsi="Times New Roman" w:cs="Times New Roman"/>
          <w:b/>
          <w:sz w:val="32"/>
          <w:szCs w:val="32"/>
        </w:rPr>
        <w:t xml:space="preserve"> </w:t>
      </w:r>
      <w:r w:rsidRPr="00BD4123">
        <w:rPr>
          <w:rFonts w:ascii="Times New Roman" w:eastAsia="Calibri" w:hAnsi="Times New Roman" w:cs="Times New Roman"/>
          <w:b/>
          <w:sz w:val="32"/>
          <w:szCs w:val="32"/>
        </w:rPr>
        <w:t>на 2017-2019 годы</w:t>
      </w:r>
    </w:p>
    <w:p w:rsidR="00BD4123" w:rsidRDefault="00BD4123" w:rsidP="00BD4123">
      <w:pPr>
        <w:pStyle w:val="30"/>
        <w:shd w:val="clear" w:color="auto" w:fill="auto"/>
        <w:spacing w:line="240" w:lineRule="auto"/>
        <w:rPr>
          <w:rFonts w:eastAsia="Calibri"/>
          <w:sz w:val="32"/>
        </w:rPr>
      </w:pPr>
      <w:r>
        <w:rPr>
          <w:rFonts w:eastAsia="Calibri"/>
          <w:sz w:val="32"/>
        </w:rPr>
        <w:t>(</w:t>
      </w:r>
      <w:r w:rsidRPr="00BD4123">
        <w:rPr>
          <w:rFonts w:eastAsia="Calibri"/>
          <w:sz w:val="32"/>
        </w:rPr>
        <w:t xml:space="preserve">регистрационный № 148 от 26.05.2017 </w:t>
      </w:r>
    </w:p>
    <w:p w:rsidR="003A1399" w:rsidRDefault="00BD4123" w:rsidP="00BD4123">
      <w:pPr>
        <w:pStyle w:val="30"/>
        <w:shd w:val="clear" w:color="auto" w:fill="auto"/>
        <w:spacing w:line="240" w:lineRule="auto"/>
        <w:rPr>
          <w:sz w:val="32"/>
          <w:szCs w:val="32"/>
        </w:rPr>
      </w:pPr>
      <w:r>
        <w:rPr>
          <w:rFonts w:eastAsia="Calibri"/>
          <w:sz w:val="32"/>
          <w:szCs w:val="32"/>
        </w:rPr>
        <w:t>Филиала КГУ «</w:t>
      </w:r>
      <w:r w:rsidRPr="00BD4123">
        <w:rPr>
          <w:rFonts w:eastAsia="Calibri"/>
          <w:sz w:val="32"/>
          <w:szCs w:val="32"/>
        </w:rPr>
        <w:t>Ц</w:t>
      </w:r>
      <w:r w:rsidRPr="00BD4123">
        <w:rPr>
          <w:sz w:val="32"/>
          <w:szCs w:val="32"/>
        </w:rPr>
        <w:t>ентр занятости населения</w:t>
      </w:r>
      <w:r w:rsidR="003A1399">
        <w:rPr>
          <w:sz w:val="32"/>
          <w:szCs w:val="32"/>
        </w:rPr>
        <w:t xml:space="preserve"> года Казани» по</w:t>
      </w:r>
      <w:r w:rsidRPr="00BD4123">
        <w:rPr>
          <w:sz w:val="32"/>
          <w:szCs w:val="32"/>
        </w:rPr>
        <w:t xml:space="preserve"> Советско</w:t>
      </w:r>
      <w:r w:rsidR="003A1399">
        <w:rPr>
          <w:sz w:val="32"/>
          <w:szCs w:val="32"/>
        </w:rPr>
        <w:t>му</w:t>
      </w:r>
      <w:r w:rsidRPr="00BD4123">
        <w:rPr>
          <w:sz w:val="32"/>
          <w:szCs w:val="32"/>
        </w:rPr>
        <w:t xml:space="preserve"> район</w:t>
      </w:r>
      <w:r w:rsidR="003A1399">
        <w:rPr>
          <w:sz w:val="32"/>
          <w:szCs w:val="32"/>
        </w:rPr>
        <w:t>у</w:t>
      </w:r>
      <w:r>
        <w:rPr>
          <w:sz w:val="32"/>
          <w:szCs w:val="32"/>
        </w:rPr>
        <w:t xml:space="preserve">, регистрационный № 94 от 19.06.2017 </w:t>
      </w:r>
    </w:p>
    <w:p w:rsidR="001A7BFC" w:rsidRDefault="00BD4123" w:rsidP="00BD4123">
      <w:pPr>
        <w:pStyle w:val="30"/>
        <w:shd w:val="clear" w:color="auto" w:fill="auto"/>
        <w:spacing w:line="240" w:lineRule="auto"/>
        <w:rPr>
          <w:sz w:val="32"/>
          <w:szCs w:val="32"/>
        </w:rPr>
      </w:pPr>
      <w:r>
        <w:rPr>
          <w:sz w:val="32"/>
          <w:szCs w:val="32"/>
        </w:rPr>
        <w:t>Советского РК г. Казани)</w:t>
      </w:r>
    </w:p>
    <w:p w:rsidR="00BD4123" w:rsidRDefault="00BD4123" w:rsidP="00BD4123">
      <w:pPr>
        <w:pStyle w:val="30"/>
        <w:shd w:val="clear" w:color="auto" w:fill="auto"/>
        <w:spacing w:line="240" w:lineRule="auto"/>
        <w:rPr>
          <w:sz w:val="32"/>
          <w:szCs w:val="32"/>
        </w:rPr>
      </w:pPr>
    </w:p>
    <w:p w:rsidR="00BD4123" w:rsidRPr="00BD4123" w:rsidRDefault="00BD4123" w:rsidP="00BD4123">
      <w:pPr>
        <w:pStyle w:val="30"/>
        <w:shd w:val="clear" w:color="auto" w:fill="auto"/>
        <w:spacing w:line="240" w:lineRule="auto"/>
        <w:rPr>
          <w:sz w:val="28"/>
        </w:rPr>
      </w:pPr>
    </w:p>
    <w:p w:rsidR="00A64752" w:rsidRDefault="00B65C1D" w:rsidP="001A7BFC">
      <w:pPr>
        <w:pStyle w:val="21"/>
        <w:shd w:val="clear" w:color="auto" w:fill="auto"/>
        <w:spacing w:before="0" w:after="0" w:line="360" w:lineRule="auto"/>
        <w:ind w:right="160" w:firstLine="740"/>
      </w:pPr>
      <w:r>
        <w:t>Стороны договорились внести следующие изменения и дополнения в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 годы:</w:t>
      </w:r>
    </w:p>
    <w:p w:rsidR="00A64752" w:rsidRDefault="00B65C1D" w:rsidP="00CC3711">
      <w:pPr>
        <w:pStyle w:val="10"/>
        <w:keepNext/>
        <w:keepLines/>
        <w:shd w:val="clear" w:color="auto" w:fill="auto"/>
        <w:spacing w:before="0" w:after="0" w:line="360" w:lineRule="auto"/>
      </w:pPr>
      <w:bookmarkStart w:id="1" w:name="bookmark0"/>
      <w:r>
        <w:t>Раздел I. «Общие положения» пункт 1.1. изложить в следующей редакции:</w:t>
      </w:r>
      <w:bookmarkEnd w:id="1"/>
    </w:p>
    <w:p w:rsidR="00A64752" w:rsidRDefault="00B65C1D" w:rsidP="00CC3711">
      <w:pPr>
        <w:pStyle w:val="21"/>
        <w:shd w:val="clear" w:color="auto" w:fill="auto"/>
        <w:spacing w:before="0" w:after="0" w:line="360" w:lineRule="auto"/>
        <w:ind w:firstLine="740"/>
      </w:pPr>
      <w:r>
        <w:t>«Настоящее отраслевое Соглашение (в дальнейшем - Соглашение) заключено 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образования и науки Российской Федерации на 2018-2020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2019-2020 годы с целью определения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муниципальных образовательных организаций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w:t>
      </w:r>
      <w:r w:rsidR="003A1399">
        <w:t>ти работников сферы образования</w:t>
      </w:r>
      <w:r>
        <w:t>»</w:t>
      </w:r>
      <w:r w:rsidR="003A1399">
        <w:t>.</w:t>
      </w:r>
    </w:p>
    <w:p w:rsidR="00A64752" w:rsidRDefault="00B65C1D" w:rsidP="00CC3711">
      <w:pPr>
        <w:pStyle w:val="10"/>
        <w:keepNext/>
        <w:keepLines/>
        <w:shd w:val="clear" w:color="auto" w:fill="auto"/>
        <w:spacing w:before="0" w:after="0" w:line="360" w:lineRule="auto"/>
        <w:jc w:val="both"/>
      </w:pPr>
      <w:bookmarkStart w:id="2" w:name="bookmark1"/>
      <w:r>
        <w:lastRenderedPageBreak/>
        <w:t>Раздел III. «Обязательства сторон в области экономики и управления образованием» пункт 3.2. изложить в следующей редакции:</w:t>
      </w:r>
      <w:bookmarkEnd w:id="2"/>
    </w:p>
    <w:p w:rsidR="00A64752" w:rsidRDefault="00B65C1D" w:rsidP="00CC3711">
      <w:pPr>
        <w:pStyle w:val="21"/>
        <w:shd w:val="clear" w:color="auto" w:fill="auto"/>
        <w:spacing w:before="0" w:after="0" w:line="360" w:lineRule="auto"/>
        <w:ind w:firstLine="740"/>
      </w:pPr>
      <w:r>
        <w:t>«Осуществлять согласованные действия по реализации федеральных программ, приоритетного национального проекта «Образование» и республиканской программы «Развитие образования и науки Республики Татарстан на 2014-2025гг.» (утв. постановлением КМ РТ от 22.02.2014г. № 110), республиканских законов и иных нормативных актов, направленных на развитие отрасли и социальную защиту р</w:t>
      </w:r>
      <w:r w:rsidR="001A7BFC">
        <w:t>аботников образования</w:t>
      </w:r>
      <w:r>
        <w:t>»</w:t>
      </w:r>
    </w:p>
    <w:p w:rsidR="001A7BFC" w:rsidRDefault="001A7BFC" w:rsidP="001A7BFC">
      <w:pPr>
        <w:pStyle w:val="10"/>
        <w:keepNext/>
        <w:keepLines/>
        <w:shd w:val="clear" w:color="auto" w:fill="auto"/>
        <w:spacing w:before="0" w:after="0" w:line="360" w:lineRule="auto"/>
      </w:pPr>
      <w:bookmarkStart w:id="3" w:name="bookmark2"/>
      <w:r>
        <w:t>Раздел V. «Трудовые отношения, рабочее время и время отдыха» пункт 5.7. изложить в следующей редакции:</w:t>
      </w:r>
      <w:bookmarkEnd w:id="3"/>
    </w:p>
    <w:p w:rsidR="001A7BFC" w:rsidRDefault="001A7BFC" w:rsidP="001A7BFC">
      <w:pPr>
        <w:pStyle w:val="21"/>
        <w:shd w:val="clear" w:color="auto" w:fill="auto"/>
        <w:spacing w:before="0" w:after="0" w:line="360" w:lineRule="auto"/>
      </w:pPr>
      <w: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1A7BFC" w:rsidRDefault="001A7BFC" w:rsidP="001A7BFC">
      <w:pPr>
        <w:pStyle w:val="21"/>
        <w:shd w:val="clear" w:color="auto" w:fill="auto"/>
        <w:tabs>
          <w:tab w:val="left" w:pos="3860"/>
          <w:tab w:val="left" w:pos="6462"/>
          <w:tab w:val="left" w:pos="9274"/>
        </w:tabs>
        <w:spacing w:before="0" w:after="0" w:line="360" w:lineRule="auto"/>
        <w:ind w:left="760"/>
      </w:pPr>
      <w:r>
        <w:t>Педагогическим</w:t>
      </w:r>
      <w:r>
        <w:tab/>
        <w:t>работникам,</w:t>
      </w:r>
      <w:r>
        <w:tab/>
        <w:t>участвующим</w:t>
      </w:r>
      <w:r>
        <w:tab/>
        <w:t>в</w:t>
      </w:r>
    </w:p>
    <w:p w:rsidR="001A7BFC" w:rsidRDefault="001A7BFC" w:rsidP="001A7BFC">
      <w:pPr>
        <w:pStyle w:val="21"/>
        <w:shd w:val="clear" w:color="auto" w:fill="auto"/>
        <w:spacing w:before="0" w:after="0" w:line="360" w:lineRule="auto"/>
      </w:pPr>
      <w:r>
        <w:t>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1A7BFC" w:rsidRDefault="001A7BFC" w:rsidP="00CC3711">
      <w:pPr>
        <w:pStyle w:val="21"/>
        <w:shd w:val="clear" w:color="auto" w:fill="auto"/>
        <w:spacing w:before="0" w:after="0" w:line="360" w:lineRule="auto"/>
        <w:ind w:firstLine="740"/>
        <w:sectPr w:rsidR="001A7BFC" w:rsidSect="003A1399">
          <w:type w:val="continuous"/>
          <w:pgSz w:w="11900" w:h="16840"/>
          <w:pgMar w:top="1280" w:right="605" w:bottom="709" w:left="1134" w:header="0" w:footer="3" w:gutter="0"/>
          <w:cols w:space="720"/>
          <w:noEndnote/>
          <w:docGrid w:linePitch="360"/>
        </w:sectPr>
      </w:pPr>
    </w:p>
    <w:p w:rsidR="00A64752" w:rsidRDefault="00B65C1D" w:rsidP="00CC3711">
      <w:pPr>
        <w:pStyle w:val="10"/>
        <w:keepNext/>
        <w:keepLines/>
        <w:shd w:val="clear" w:color="auto" w:fill="auto"/>
        <w:spacing w:before="0" w:after="0" w:line="360" w:lineRule="auto"/>
        <w:jc w:val="both"/>
      </w:pPr>
      <w:bookmarkStart w:id="4" w:name="bookmark3"/>
      <w:r>
        <w:lastRenderedPageBreak/>
        <w:t>Раздел VI. «Оплата и нормы труда» пункт 6.2.3. изложить в следующей редакции:</w:t>
      </w:r>
      <w:bookmarkEnd w:id="4"/>
    </w:p>
    <w:p w:rsidR="00A64752" w:rsidRDefault="00B65C1D" w:rsidP="003F7BB4">
      <w:pPr>
        <w:pStyle w:val="21"/>
        <w:shd w:val="clear" w:color="auto" w:fill="auto"/>
        <w:tabs>
          <w:tab w:val="left" w:pos="1728"/>
          <w:tab w:val="left" w:pos="2297"/>
        </w:tabs>
        <w:spacing w:before="0" w:after="0" w:line="360" w:lineRule="auto"/>
      </w:pPr>
      <w:r>
        <w:t>«Вопросы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Республики Татарстан от 24.08.2010г.</w:t>
      </w:r>
      <w:r>
        <w:tab/>
        <w:t>№</w:t>
      </w:r>
      <w:r>
        <w:tab/>
        <w:t>678 «Об условиях оплаты труда государственных</w:t>
      </w:r>
      <w:r w:rsidR="003F7BB4">
        <w:t xml:space="preserve"> </w:t>
      </w:r>
      <w:r>
        <w:t>учреждений»,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 (далее - постановление КМ РТ №4</w:t>
      </w:r>
      <w:r w:rsidR="003F7BB4">
        <w:t>12 от 31.05.2018) и прилагаемым</w:t>
      </w:r>
      <w:r>
        <w:t xml:space="preserve"> к нему положени</w:t>
      </w:r>
      <w:r w:rsidR="003F7BB4">
        <w:t>ем</w:t>
      </w:r>
      <w:r>
        <w:t>:</w:t>
      </w:r>
    </w:p>
    <w:p w:rsidR="00A64752" w:rsidRDefault="00B65C1D" w:rsidP="00CC3711">
      <w:pPr>
        <w:pStyle w:val="21"/>
        <w:shd w:val="clear" w:color="auto" w:fill="auto"/>
        <w:spacing w:before="0" w:after="0" w:line="360" w:lineRule="auto"/>
      </w:pPr>
      <w:r>
        <w:t>Положение об условиях оплаты труда работников общеобразовательных организаций Республики Татарстан</w:t>
      </w:r>
      <w:r w:rsidR="003F7BB4">
        <w:t>.</w:t>
      </w:r>
    </w:p>
    <w:p w:rsidR="00A64752" w:rsidRDefault="00B65C1D" w:rsidP="00CC3711">
      <w:pPr>
        <w:pStyle w:val="10"/>
        <w:keepNext/>
        <w:keepLines/>
        <w:shd w:val="clear" w:color="auto" w:fill="auto"/>
        <w:spacing w:before="0" w:after="0" w:line="360" w:lineRule="auto"/>
        <w:jc w:val="both"/>
      </w:pPr>
      <w:bookmarkStart w:id="5" w:name="bookmark4"/>
      <w:r>
        <w:t>Дополнить пунктом 6.2.3.1.</w:t>
      </w:r>
      <w:bookmarkEnd w:id="5"/>
    </w:p>
    <w:p w:rsidR="00A64752" w:rsidRDefault="00B65C1D" w:rsidP="00CC3711">
      <w:pPr>
        <w:pStyle w:val="21"/>
        <w:shd w:val="clear" w:color="auto" w:fill="auto"/>
        <w:spacing w:before="0" w:after="0" w:line="360" w:lineRule="auto"/>
      </w:pPr>
      <w:r>
        <w:t>«Заработная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КМ РТ № 412 от 31.05.2018г.,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A64752" w:rsidRDefault="00B65C1D" w:rsidP="00CC3711">
      <w:pPr>
        <w:pStyle w:val="10"/>
        <w:keepNext/>
        <w:keepLines/>
        <w:shd w:val="clear" w:color="auto" w:fill="auto"/>
        <w:spacing w:before="0" w:after="0" w:line="360" w:lineRule="auto"/>
        <w:jc w:val="both"/>
      </w:pPr>
      <w:bookmarkStart w:id="6" w:name="bookmark5"/>
      <w:r>
        <w:t>Пункт 6.3. изложить в следующей редакции:</w:t>
      </w:r>
      <w:bookmarkEnd w:id="6"/>
    </w:p>
    <w:p w:rsidR="00A64752" w:rsidRDefault="00B65C1D" w:rsidP="00CC3711">
      <w:pPr>
        <w:pStyle w:val="21"/>
        <w:shd w:val="clear" w:color="auto" w:fill="auto"/>
        <w:spacing w:before="0" w:after="0" w:line="360" w:lineRule="auto"/>
      </w:pPr>
      <w:r>
        <w:t>«Формирование фонда оплаты труда государственных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64752" w:rsidRDefault="00B65C1D" w:rsidP="00CC3711">
      <w:pPr>
        <w:pStyle w:val="21"/>
        <w:shd w:val="clear" w:color="auto" w:fill="auto"/>
        <w:tabs>
          <w:tab w:val="left" w:pos="1258"/>
        </w:tabs>
        <w:spacing w:before="0" w:after="0" w:line="360" w:lineRule="auto"/>
        <w:ind w:left="900"/>
      </w:pPr>
      <w:r>
        <w:t>а)</w:t>
      </w:r>
      <w:r>
        <w:tab/>
        <w:t>окладов (должностных окладов); ставок заработной платы;</w:t>
      </w:r>
    </w:p>
    <w:p w:rsidR="00A64752" w:rsidRDefault="00B65C1D" w:rsidP="00CC3711">
      <w:pPr>
        <w:pStyle w:val="21"/>
        <w:shd w:val="clear" w:color="auto" w:fill="auto"/>
        <w:tabs>
          <w:tab w:val="left" w:pos="1276"/>
        </w:tabs>
        <w:spacing w:before="0" w:after="0" w:line="360" w:lineRule="auto"/>
        <w:ind w:left="900"/>
      </w:pPr>
      <w:r>
        <w:t>б)</w:t>
      </w:r>
      <w:r>
        <w:tab/>
        <w:t>выплат стимулирующего характера;</w:t>
      </w:r>
    </w:p>
    <w:p w:rsidR="00A64752" w:rsidRDefault="00B65C1D" w:rsidP="00CC3711">
      <w:pPr>
        <w:pStyle w:val="21"/>
        <w:shd w:val="clear" w:color="auto" w:fill="auto"/>
        <w:tabs>
          <w:tab w:val="left" w:pos="1276"/>
        </w:tabs>
        <w:spacing w:before="0" w:after="0" w:line="360" w:lineRule="auto"/>
        <w:ind w:left="900"/>
      </w:pPr>
      <w:r>
        <w:lastRenderedPageBreak/>
        <w:t>в)</w:t>
      </w:r>
      <w:r>
        <w:tab/>
        <w:t>выплат компенсационного характера.»</w:t>
      </w:r>
    </w:p>
    <w:p w:rsidR="00A64752" w:rsidRDefault="00B65C1D" w:rsidP="00CC3711">
      <w:pPr>
        <w:pStyle w:val="10"/>
        <w:keepNext/>
        <w:keepLines/>
        <w:shd w:val="clear" w:color="auto" w:fill="auto"/>
        <w:spacing w:before="0" w:after="0" w:line="360" w:lineRule="auto"/>
        <w:jc w:val="both"/>
      </w:pPr>
      <w:bookmarkStart w:id="7" w:name="bookmark6"/>
      <w:r>
        <w:t>Пункт 6.3.1. изложить в следующей редакции:</w:t>
      </w:r>
      <w:bookmarkEnd w:id="7"/>
    </w:p>
    <w:p w:rsidR="00A64752" w:rsidRDefault="00B65C1D" w:rsidP="00CC3711">
      <w:pPr>
        <w:pStyle w:val="21"/>
        <w:shd w:val="clear" w:color="auto" w:fill="auto"/>
        <w:spacing w:before="0" w:after="0" w:line="360" w:lineRule="auto"/>
      </w:pPr>
      <w:r>
        <w:t>«Базовые оклады работников образовательных организаций устанавливаются Положениями об условиях оплаты труда работников образовательных организаций» на основе профессиональных квалификационных групп в соответствии с постановлением КМ РТ № 412 от 31.05.2018г.</w:t>
      </w:r>
    </w:p>
    <w:p w:rsidR="00A64752" w:rsidRDefault="00B65C1D" w:rsidP="00CC3711">
      <w:pPr>
        <w:pStyle w:val="10"/>
        <w:keepNext/>
        <w:keepLines/>
        <w:shd w:val="clear" w:color="auto" w:fill="auto"/>
        <w:spacing w:before="0" w:after="0" w:line="360" w:lineRule="auto"/>
        <w:jc w:val="both"/>
      </w:pPr>
      <w:bookmarkStart w:id="8" w:name="bookmark7"/>
      <w:r>
        <w:t>Пункт 6.3.2. изложить в следующей редакции</w:t>
      </w:r>
      <w:bookmarkEnd w:id="8"/>
    </w:p>
    <w:p w:rsidR="00A64752" w:rsidRDefault="00B65C1D" w:rsidP="00CC3711">
      <w:pPr>
        <w:pStyle w:val="21"/>
        <w:shd w:val="clear" w:color="auto" w:fill="auto"/>
        <w:spacing w:before="0" w:after="0" w:line="360" w:lineRule="auto"/>
        <w:ind w:firstLine="740"/>
      </w:pPr>
      <w:r>
        <w:t>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rsidR="00A64752" w:rsidRDefault="00B65C1D" w:rsidP="00CC3711">
      <w:pPr>
        <w:pStyle w:val="21"/>
        <w:shd w:val="clear" w:color="auto" w:fill="auto"/>
        <w:spacing w:before="0" w:after="0" w:line="360" w:lineRule="auto"/>
        <w:ind w:firstLine="640"/>
      </w:pPr>
      <w:r>
        <w:t>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64752" w:rsidRDefault="00B65C1D" w:rsidP="00CC3711">
      <w:pPr>
        <w:pStyle w:val="21"/>
        <w:shd w:val="clear" w:color="auto" w:fill="auto"/>
        <w:spacing w:before="0" w:after="0" w:line="360" w:lineRule="auto"/>
        <w:ind w:firstLine="740"/>
      </w:pPr>
      <w:r>
        <w:t>Размеры, порядок и условия выплат стимулирующего характера за качество выполняемых работ и премиальные и иные поощрительные выплаты устанавливаются образовательными организациями в пределах имеющихся средств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w:t>
      </w:r>
    </w:p>
    <w:p w:rsidR="00A64752" w:rsidRDefault="00B65C1D" w:rsidP="00CC3711">
      <w:pPr>
        <w:pStyle w:val="21"/>
        <w:shd w:val="clear" w:color="auto" w:fill="auto"/>
        <w:spacing w:before="0" w:after="0" w:line="360" w:lineRule="auto"/>
        <w:ind w:firstLine="740"/>
      </w:pPr>
      <w: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установленным локальными актами и коллективными договорами организаций.</w:t>
      </w:r>
    </w:p>
    <w:p w:rsidR="00A64752" w:rsidRDefault="00B65C1D" w:rsidP="00CC3711">
      <w:pPr>
        <w:pStyle w:val="10"/>
        <w:keepNext/>
        <w:keepLines/>
        <w:shd w:val="clear" w:color="auto" w:fill="auto"/>
        <w:spacing w:before="0" w:after="0" w:line="360" w:lineRule="auto"/>
        <w:jc w:val="both"/>
      </w:pPr>
      <w:bookmarkStart w:id="9" w:name="bookmark8"/>
      <w:r>
        <w:lastRenderedPageBreak/>
        <w:t>Раздел VII. «Гарантии содействия занятости» дополнить пунктом 7.8.:</w:t>
      </w:r>
      <w:bookmarkEnd w:id="9"/>
    </w:p>
    <w:p w:rsidR="00A64752" w:rsidRDefault="00B65C1D" w:rsidP="00CC3711">
      <w:pPr>
        <w:pStyle w:val="21"/>
        <w:shd w:val="clear" w:color="auto" w:fill="auto"/>
        <w:spacing w:before="0" w:after="0" w:line="360" w:lineRule="auto"/>
      </w:pPr>
      <w: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A64752" w:rsidRDefault="00B65C1D" w:rsidP="00CC3711">
      <w:pPr>
        <w:pStyle w:val="10"/>
        <w:keepNext/>
        <w:keepLines/>
        <w:shd w:val="clear" w:color="auto" w:fill="auto"/>
        <w:spacing w:before="0" w:after="0" w:line="360" w:lineRule="auto"/>
        <w:jc w:val="both"/>
      </w:pPr>
      <w:bookmarkStart w:id="10" w:name="bookmark9"/>
      <w:r>
        <w:t>Раздел IX. «Социальные гарантии, льготы» дополнить пунктом 9.2.6.:</w:t>
      </w:r>
      <w:bookmarkEnd w:id="10"/>
    </w:p>
    <w:p w:rsidR="00A64752" w:rsidRDefault="00B65C1D" w:rsidP="00CC3711">
      <w:pPr>
        <w:pStyle w:val="21"/>
        <w:shd w:val="clear" w:color="auto" w:fill="auto"/>
        <w:spacing w:before="0" w:after="0" w:line="360" w:lineRule="auto"/>
      </w:pPr>
      <w:r>
        <w:t>«С 1 января 2019 года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A64752" w:rsidRDefault="00B65C1D" w:rsidP="00CC3711">
      <w:pPr>
        <w:pStyle w:val="21"/>
        <w:shd w:val="clear" w:color="auto" w:fill="auto"/>
        <w:spacing w:before="0" w:after="0" w:line="360" w:lineRule="auto"/>
      </w:pPr>
      <w: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p>
    <w:p w:rsidR="00A64752" w:rsidRDefault="00B65C1D" w:rsidP="00CC3711">
      <w:pPr>
        <w:pStyle w:val="21"/>
        <w:shd w:val="clear" w:color="auto" w:fill="auto"/>
        <w:spacing w:before="0" w:after="0" w:line="360" w:lineRule="auto"/>
      </w:pPr>
      <w:r>
        <w:t>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A64752" w:rsidRDefault="00B65C1D" w:rsidP="00CC3711">
      <w:pPr>
        <w:pStyle w:val="21"/>
        <w:shd w:val="clear" w:color="auto" w:fill="auto"/>
        <w:spacing w:before="0" w:after="0" w:line="360" w:lineRule="auto"/>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64752" w:rsidRDefault="00A64752" w:rsidP="00CC3711">
      <w:pPr>
        <w:framePr w:w="9796" w:wrap="notBeside" w:vAnchor="text" w:hAnchor="text" w:xAlign="center" w:y="1"/>
        <w:spacing w:line="360" w:lineRule="auto"/>
        <w:rPr>
          <w:sz w:val="2"/>
          <w:szCs w:val="2"/>
        </w:rPr>
      </w:pPr>
    </w:p>
    <w:p w:rsidR="00A64752" w:rsidRDefault="00A64752" w:rsidP="00CC3711">
      <w:pPr>
        <w:spacing w:line="360" w:lineRule="auto"/>
        <w:rPr>
          <w:sz w:val="2"/>
          <w:szCs w:val="2"/>
        </w:rPr>
      </w:pPr>
    </w:p>
    <w:p w:rsidR="00A64752" w:rsidRDefault="001A7BFC" w:rsidP="001A7BFC">
      <w:pPr>
        <w:pStyle w:val="10"/>
        <w:keepNext/>
        <w:keepLines/>
        <w:shd w:val="clear" w:color="auto" w:fill="auto"/>
        <w:tabs>
          <w:tab w:val="left" w:pos="3793"/>
        </w:tabs>
        <w:spacing w:before="0" w:after="0" w:line="360" w:lineRule="auto"/>
        <w:ind w:firstLine="709"/>
        <w:jc w:val="both"/>
      </w:pPr>
      <w:bookmarkStart w:id="11" w:name="bookmark10"/>
      <w:r>
        <w:t xml:space="preserve">Приложение № </w:t>
      </w:r>
      <w:r w:rsidR="00BD4123">
        <w:t>1</w:t>
      </w:r>
      <w:r w:rsidR="00B65C1D">
        <w:t xml:space="preserve"> «Права и льготы, предоставляемые</w:t>
      </w:r>
      <w:bookmarkEnd w:id="11"/>
      <w:r>
        <w:t xml:space="preserve"> </w:t>
      </w:r>
      <w:r w:rsidR="00B65C1D">
        <w:t>педагогическим работникам образовательных организаций Республики Татарстан при подготовке и проведении аттестации» дополнить пунктом следующего содержания:</w:t>
      </w:r>
    </w:p>
    <w:p w:rsidR="00A64752" w:rsidRDefault="00B65C1D" w:rsidP="00CC3711">
      <w:pPr>
        <w:pStyle w:val="21"/>
        <w:shd w:val="clear" w:color="auto" w:fill="auto"/>
        <w:spacing w:before="0" w:after="0" w:line="360" w:lineRule="auto"/>
        <w:ind w:firstLine="700"/>
      </w:pPr>
      <w:r>
        <w:t xml:space="preserve">3.3. «В территориальных соглашениях,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w:t>
      </w:r>
      <w:r>
        <w:lastRenderedPageBreak/>
        <w:t>комиссией решения об установлении (отказе в установлении) квалификационной категории».</w:t>
      </w:r>
    </w:p>
    <w:p w:rsidR="003F7BB4" w:rsidRDefault="003F7BB4" w:rsidP="00CC3711">
      <w:pPr>
        <w:pStyle w:val="21"/>
        <w:shd w:val="clear" w:color="auto" w:fill="auto"/>
        <w:spacing w:before="0" w:after="0" w:line="360" w:lineRule="auto"/>
        <w:ind w:firstLine="700"/>
      </w:pPr>
    </w:p>
    <w:tbl>
      <w:tblPr>
        <w:tblStyle w:val="ad"/>
        <w:tblW w:w="10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904"/>
      </w:tblGrid>
      <w:tr w:rsidR="003F7BB4" w:rsidTr="003F7BB4">
        <w:tc>
          <w:tcPr>
            <w:tcW w:w="5387" w:type="dxa"/>
          </w:tcPr>
          <w:p w:rsidR="003F7BB4" w:rsidRDefault="00BD4123" w:rsidP="003F7BB4">
            <w:pPr>
              <w:pStyle w:val="21"/>
              <w:shd w:val="clear" w:color="auto" w:fill="auto"/>
              <w:spacing w:before="0" w:after="0" w:line="360" w:lineRule="auto"/>
              <w:jc w:val="left"/>
              <w:rPr>
                <w:b/>
              </w:rPr>
            </w:pPr>
            <w:r>
              <w:rPr>
                <w:b/>
              </w:rPr>
              <w:t>Директор</w:t>
            </w:r>
          </w:p>
          <w:p w:rsidR="00BD4123" w:rsidRPr="003F7BB4" w:rsidRDefault="00BD4123" w:rsidP="003F7BB4">
            <w:pPr>
              <w:pStyle w:val="21"/>
              <w:shd w:val="clear" w:color="auto" w:fill="auto"/>
              <w:spacing w:before="0" w:after="0" w:line="360" w:lineRule="auto"/>
              <w:jc w:val="left"/>
              <w:rPr>
                <w:b/>
              </w:rPr>
            </w:pPr>
            <w:r>
              <w:rPr>
                <w:b/>
              </w:rPr>
              <w:t>МБОУ «Школа № 161»</w:t>
            </w:r>
          </w:p>
          <w:p w:rsidR="003F7BB4" w:rsidRDefault="003F7BB4" w:rsidP="00BD4123">
            <w:pPr>
              <w:pStyle w:val="21"/>
              <w:shd w:val="clear" w:color="auto" w:fill="auto"/>
              <w:spacing w:before="0" w:after="0" w:line="360" w:lineRule="auto"/>
              <w:jc w:val="left"/>
            </w:pPr>
            <w:r w:rsidRPr="003F7BB4">
              <w:rPr>
                <w:b/>
              </w:rPr>
              <w:t>______________</w:t>
            </w:r>
            <w:r w:rsidR="00BD4123">
              <w:rPr>
                <w:b/>
              </w:rPr>
              <w:t>В. А. Яковлева</w:t>
            </w:r>
          </w:p>
        </w:tc>
        <w:tc>
          <w:tcPr>
            <w:tcW w:w="4904" w:type="dxa"/>
          </w:tcPr>
          <w:p w:rsidR="003F7BB4" w:rsidRDefault="003F7BB4" w:rsidP="003F7BB4">
            <w:pPr>
              <w:pStyle w:val="a8"/>
              <w:shd w:val="clear" w:color="auto" w:fill="auto"/>
              <w:tabs>
                <w:tab w:val="left" w:pos="4972"/>
              </w:tabs>
            </w:pPr>
            <w:r>
              <w:t>Председатель</w:t>
            </w:r>
          </w:p>
          <w:p w:rsidR="003F7BB4" w:rsidRDefault="003F7BB4" w:rsidP="003F7BB4">
            <w:pPr>
              <w:pStyle w:val="a8"/>
              <w:shd w:val="clear" w:color="auto" w:fill="auto"/>
              <w:tabs>
                <w:tab w:val="left" w:pos="4972"/>
              </w:tabs>
            </w:pPr>
            <w:r>
              <w:t>проф</w:t>
            </w:r>
            <w:r w:rsidR="00BD4123">
              <w:t>кома</w:t>
            </w:r>
          </w:p>
          <w:p w:rsidR="003F7BB4" w:rsidRDefault="003F7BB4" w:rsidP="003F7BB4">
            <w:pPr>
              <w:pStyle w:val="a8"/>
              <w:shd w:val="clear" w:color="auto" w:fill="auto"/>
              <w:tabs>
                <w:tab w:val="left" w:pos="4972"/>
              </w:tabs>
            </w:pPr>
            <w:r>
              <w:t>______________</w:t>
            </w:r>
            <w:r w:rsidR="00BD4123">
              <w:t xml:space="preserve">Ф. Ш. </w:t>
            </w:r>
            <w:proofErr w:type="spellStart"/>
            <w:r w:rsidR="00BD4123">
              <w:t>Сайфина</w:t>
            </w:r>
            <w:proofErr w:type="spellEnd"/>
          </w:p>
          <w:p w:rsidR="003F7BB4" w:rsidRDefault="003F7BB4" w:rsidP="003F7BB4">
            <w:pPr>
              <w:pStyle w:val="21"/>
              <w:shd w:val="clear" w:color="auto" w:fill="auto"/>
              <w:spacing w:before="0" w:after="0" w:line="360" w:lineRule="auto"/>
            </w:pPr>
          </w:p>
        </w:tc>
      </w:tr>
    </w:tbl>
    <w:p w:rsidR="003F7BB4" w:rsidRDefault="003A1399" w:rsidP="003F7BB4">
      <w:pPr>
        <w:pStyle w:val="21"/>
        <w:shd w:val="clear" w:color="auto" w:fill="auto"/>
        <w:spacing w:before="0" w:after="0" w:line="360" w:lineRule="auto"/>
      </w:pPr>
      <w:r>
        <w:t>Собрание Трудового коллектива</w:t>
      </w:r>
    </w:p>
    <w:p w:rsidR="003A1399" w:rsidRDefault="003A1399" w:rsidP="003F7BB4">
      <w:pPr>
        <w:pStyle w:val="21"/>
        <w:shd w:val="clear" w:color="auto" w:fill="auto"/>
        <w:spacing w:before="0" w:after="0" w:line="360" w:lineRule="auto"/>
      </w:pPr>
      <w:r>
        <w:t>от «__</w:t>
      </w:r>
      <w:proofErr w:type="gramStart"/>
      <w:r>
        <w:t>_»_</w:t>
      </w:r>
      <w:proofErr w:type="gramEnd"/>
      <w:r>
        <w:t>_____201__г.</w:t>
      </w:r>
    </w:p>
    <w:p w:rsidR="003A1399" w:rsidRDefault="003A1399" w:rsidP="003F7BB4">
      <w:pPr>
        <w:pStyle w:val="21"/>
        <w:shd w:val="clear" w:color="auto" w:fill="auto"/>
        <w:spacing w:before="0" w:after="0" w:line="360" w:lineRule="auto"/>
      </w:pPr>
      <w:r>
        <w:t>Протокол № _____</w:t>
      </w: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Default="003A1399" w:rsidP="003F7BB4">
      <w:pPr>
        <w:pStyle w:val="21"/>
        <w:shd w:val="clear" w:color="auto" w:fill="auto"/>
        <w:spacing w:before="0" w:after="0" w:line="360" w:lineRule="auto"/>
      </w:pPr>
    </w:p>
    <w:p w:rsidR="003A1399" w:rsidRPr="003A1399" w:rsidRDefault="003A1399" w:rsidP="003A1399">
      <w:pPr>
        <w:pStyle w:val="21"/>
        <w:shd w:val="clear" w:color="auto" w:fill="auto"/>
        <w:spacing w:before="0" w:after="0" w:line="360" w:lineRule="auto"/>
        <w:jc w:val="center"/>
        <w:rPr>
          <w:b/>
        </w:rPr>
      </w:pPr>
      <w:r w:rsidRPr="003A1399">
        <w:rPr>
          <w:b/>
        </w:rPr>
        <w:lastRenderedPageBreak/>
        <w:t>Лист ознакомления</w:t>
      </w:r>
    </w:p>
    <w:p w:rsidR="003A1399" w:rsidRPr="003A1399" w:rsidRDefault="003A1399" w:rsidP="003A1399">
      <w:pPr>
        <w:pStyle w:val="21"/>
        <w:shd w:val="clear" w:color="auto" w:fill="auto"/>
        <w:spacing w:before="0" w:after="0" w:line="360" w:lineRule="auto"/>
        <w:jc w:val="center"/>
        <w:rPr>
          <w:b/>
        </w:rPr>
      </w:pPr>
    </w:p>
    <w:tbl>
      <w:tblPr>
        <w:tblStyle w:val="ad"/>
        <w:tblW w:w="0" w:type="auto"/>
        <w:tblLook w:val="04A0" w:firstRow="1" w:lastRow="0" w:firstColumn="1" w:lastColumn="0" w:noHBand="0" w:noVBand="1"/>
      </w:tblPr>
      <w:tblGrid>
        <w:gridCol w:w="846"/>
        <w:gridCol w:w="4058"/>
        <w:gridCol w:w="2452"/>
        <w:gridCol w:w="2452"/>
      </w:tblGrid>
      <w:tr w:rsidR="003A1399" w:rsidRPr="003A1399" w:rsidTr="003A1399">
        <w:tc>
          <w:tcPr>
            <w:tcW w:w="846" w:type="dxa"/>
          </w:tcPr>
          <w:p w:rsidR="003A1399" w:rsidRPr="003A1399" w:rsidRDefault="003A1399" w:rsidP="003A1399">
            <w:pPr>
              <w:pStyle w:val="21"/>
              <w:shd w:val="clear" w:color="auto" w:fill="auto"/>
              <w:spacing w:before="0" w:after="0" w:line="360" w:lineRule="auto"/>
              <w:jc w:val="center"/>
              <w:rPr>
                <w:b/>
              </w:rPr>
            </w:pPr>
            <w:r w:rsidRPr="003A1399">
              <w:rPr>
                <w:b/>
              </w:rPr>
              <w:t>№</w:t>
            </w:r>
          </w:p>
        </w:tc>
        <w:tc>
          <w:tcPr>
            <w:tcW w:w="4058" w:type="dxa"/>
          </w:tcPr>
          <w:p w:rsidR="003A1399" w:rsidRPr="003A1399" w:rsidRDefault="003A1399" w:rsidP="003A1399">
            <w:pPr>
              <w:pStyle w:val="21"/>
              <w:shd w:val="clear" w:color="auto" w:fill="auto"/>
              <w:spacing w:before="0" w:after="0" w:line="360" w:lineRule="auto"/>
              <w:jc w:val="center"/>
              <w:rPr>
                <w:b/>
              </w:rPr>
            </w:pPr>
            <w:r w:rsidRPr="003A1399">
              <w:rPr>
                <w:b/>
              </w:rPr>
              <w:t>ФИО</w:t>
            </w:r>
          </w:p>
        </w:tc>
        <w:tc>
          <w:tcPr>
            <w:tcW w:w="2452" w:type="dxa"/>
          </w:tcPr>
          <w:p w:rsidR="003A1399" w:rsidRPr="003A1399" w:rsidRDefault="003A1399" w:rsidP="003A1399">
            <w:pPr>
              <w:pStyle w:val="21"/>
              <w:shd w:val="clear" w:color="auto" w:fill="auto"/>
              <w:spacing w:before="0" w:after="0" w:line="360" w:lineRule="auto"/>
              <w:jc w:val="center"/>
              <w:rPr>
                <w:b/>
              </w:rPr>
            </w:pPr>
            <w:r w:rsidRPr="003A1399">
              <w:rPr>
                <w:b/>
              </w:rPr>
              <w:t>Дата</w:t>
            </w:r>
          </w:p>
        </w:tc>
        <w:tc>
          <w:tcPr>
            <w:tcW w:w="2452" w:type="dxa"/>
          </w:tcPr>
          <w:p w:rsidR="003A1399" w:rsidRPr="003A1399" w:rsidRDefault="003A1399" w:rsidP="003A1399">
            <w:pPr>
              <w:pStyle w:val="21"/>
              <w:shd w:val="clear" w:color="auto" w:fill="auto"/>
              <w:spacing w:before="0" w:after="0" w:line="360" w:lineRule="auto"/>
              <w:jc w:val="center"/>
              <w:rPr>
                <w:b/>
              </w:rPr>
            </w:pPr>
            <w:r w:rsidRPr="003A1399">
              <w:rPr>
                <w:b/>
              </w:rPr>
              <w:t>Подпись</w:t>
            </w: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r w:rsidR="003A1399" w:rsidTr="003A1399">
        <w:tc>
          <w:tcPr>
            <w:tcW w:w="846" w:type="dxa"/>
          </w:tcPr>
          <w:p w:rsidR="003A1399" w:rsidRDefault="003A1399" w:rsidP="003A1399">
            <w:pPr>
              <w:pStyle w:val="21"/>
              <w:shd w:val="clear" w:color="auto" w:fill="auto"/>
              <w:spacing w:before="0" w:after="0" w:line="360" w:lineRule="auto"/>
              <w:jc w:val="center"/>
            </w:pPr>
          </w:p>
        </w:tc>
        <w:tc>
          <w:tcPr>
            <w:tcW w:w="4058"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c>
          <w:tcPr>
            <w:tcW w:w="2452" w:type="dxa"/>
          </w:tcPr>
          <w:p w:rsidR="003A1399" w:rsidRDefault="003A1399" w:rsidP="003A1399">
            <w:pPr>
              <w:pStyle w:val="21"/>
              <w:shd w:val="clear" w:color="auto" w:fill="auto"/>
              <w:spacing w:before="0" w:after="0" w:line="360" w:lineRule="auto"/>
              <w:jc w:val="center"/>
            </w:pPr>
          </w:p>
        </w:tc>
      </w:tr>
    </w:tbl>
    <w:p w:rsidR="003A1399" w:rsidRDefault="003A1399" w:rsidP="003A1399">
      <w:pPr>
        <w:pStyle w:val="21"/>
        <w:shd w:val="clear" w:color="auto" w:fill="auto"/>
        <w:spacing w:before="0" w:after="0" w:line="360" w:lineRule="auto"/>
        <w:jc w:val="center"/>
      </w:pPr>
    </w:p>
    <w:p w:rsidR="00CC3711" w:rsidRDefault="00CC3711" w:rsidP="00CC3711">
      <w:pPr>
        <w:pStyle w:val="21"/>
        <w:shd w:val="clear" w:color="auto" w:fill="auto"/>
        <w:spacing w:before="0" w:after="0" w:line="360" w:lineRule="auto"/>
        <w:ind w:firstLine="700"/>
      </w:pPr>
    </w:p>
    <w:p w:rsidR="00A64752" w:rsidRDefault="00B65C1D" w:rsidP="003F7BB4">
      <w:pPr>
        <w:pStyle w:val="a8"/>
        <w:framePr w:h="2768" w:wrap="notBeside" w:vAnchor="text" w:hAnchor="text" w:xAlign="center" w:y="1"/>
        <w:shd w:val="clear" w:color="auto" w:fill="auto"/>
        <w:tabs>
          <w:tab w:val="left" w:pos="4972"/>
        </w:tabs>
      </w:pPr>
      <w:r>
        <w:tab/>
      </w:r>
    </w:p>
    <w:p w:rsidR="00A64752" w:rsidRDefault="00A64752">
      <w:pPr>
        <w:rPr>
          <w:sz w:val="2"/>
          <w:szCs w:val="2"/>
        </w:rPr>
      </w:pPr>
    </w:p>
    <w:p w:rsidR="00A64752" w:rsidRDefault="00A64752">
      <w:pPr>
        <w:rPr>
          <w:sz w:val="2"/>
          <w:szCs w:val="2"/>
        </w:rPr>
      </w:pPr>
    </w:p>
    <w:sectPr w:rsidR="00A64752">
      <w:headerReference w:type="default" r:id="rId8"/>
      <w:pgSz w:w="11900" w:h="16840"/>
      <w:pgMar w:top="980" w:right="746" w:bottom="1451" w:left="13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070" w:rsidRDefault="000F1070">
      <w:r>
        <w:separator/>
      </w:r>
    </w:p>
  </w:endnote>
  <w:endnote w:type="continuationSeparator" w:id="0">
    <w:p w:rsidR="000F1070" w:rsidRDefault="000F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070" w:rsidRDefault="000F1070"/>
  </w:footnote>
  <w:footnote w:type="continuationSeparator" w:id="0">
    <w:p w:rsidR="000F1070" w:rsidRDefault="000F107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752" w:rsidRDefault="00B65C1D">
    <w:pPr>
      <w:rPr>
        <w:sz w:val="2"/>
        <w:szCs w:val="2"/>
      </w:rPr>
    </w:pPr>
    <w:r>
      <w:br w:type="column"/>
    </w:r>
    <w:r w:rsidR="00CC3711">
      <w:rPr>
        <w:noProof/>
        <w:lang w:bidi="ar-SA"/>
      </w:rPr>
      <mc:AlternateContent>
        <mc:Choice Requires="wps">
          <w:drawing>
            <wp:anchor distT="0" distB="0" distL="63500" distR="63500" simplePos="0" relativeHeight="251657728" behindDoc="1" locked="0" layoutInCell="1" allowOverlap="1">
              <wp:simplePos x="0" y="0"/>
              <wp:positionH relativeFrom="page">
                <wp:posOffset>3451860</wp:posOffset>
              </wp:positionH>
              <wp:positionV relativeFrom="page">
                <wp:posOffset>629920</wp:posOffset>
              </wp:positionV>
              <wp:extent cx="96520" cy="204470"/>
              <wp:effectExtent l="3810" t="1270" r="444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52" w:rsidRDefault="00A64752">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71.8pt;margin-top:49.6pt;width:7.6pt;height:16.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" filled="f" stroked="f">
              <v:textbox style="mso-fit-shape-to-text:t" inset="0,0,0,0">
                <w:txbxContent>
                  <w:p w:rsidR="00A64752" w:rsidRDefault="00A64752">
                    <w:pPr>
                      <w:pStyle w:val="a5"/>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752" w:rsidRDefault="00A647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752"/>
    <w:rsid w:val="0006786D"/>
    <w:rsid w:val="000F1070"/>
    <w:rsid w:val="00134C05"/>
    <w:rsid w:val="001A7BFC"/>
    <w:rsid w:val="003A1399"/>
    <w:rsid w:val="003F7BB4"/>
    <w:rsid w:val="00A64752"/>
    <w:rsid w:val="00B65C1D"/>
    <w:rsid w:val="00BD4123"/>
    <w:rsid w:val="00CC3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A53A0"/>
  <w15:docId w15:val="{780CAC10-A484-40FE-8B93-E096534F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2Exact">
    <w:name w:val="Подпись к картинке (2) Exact"/>
    <w:basedOn w:val="a0"/>
    <w:link w:val="2"/>
    <w:rPr>
      <w:rFonts w:ascii="Times New Roman" w:eastAsia="Times New Roman" w:hAnsi="Times New Roman" w:cs="Times New Roman"/>
      <w:b w:val="0"/>
      <w:bCs w:val="0"/>
      <w:i/>
      <w:iCs/>
      <w:smallCaps w:val="0"/>
      <w:strike w:val="0"/>
      <w:spacing w:val="-30"/>
      <w:sz w:val="32"/>
      <w:szCs w:val="32"/>
      <w:u w:val="none"/>
      <w:lang w:val="en-US" w:eastAsia="en-US" w:bidi="en-US"/>
    </w:rPr>
  </w:style>
  <w:style w:type="character" w:customStyle="1" w:styleId="2Arial75pt0ptExact">
    <w:name w:val="Подпись к картинке (2) + Arial;7;5 pt;Не курсив;Интервал 0 pt Exact"/>
    <w:basedOn w:val="2Exact"/>
    <w:rPr>
      <w:rFonts w:ascii="Arial" w:eastAsia="Arial" w:hAnsi="Arial" w:cs="Arial"/>
      <w:b w:val="0"/>
      <w:bCs w:val="0"/>
      <w:i/>
      <w:iCs/>
      <w:smallCaps w:val="0"/>
      <w:strike w:val="0"/>
      <w:color w:val="000000"/>
      <w:spacing w:val="0"/>
      <w:w w:val="100"/>
      <w:position w:val="0"/>
      <w:sz w:val="15"/>
      <w:szCs w:val="15"/>
      <w:u w:val="none"/>
      <w:lang w:val="en-US" w:eastAsia="en-US" w:bidi="en-US"/>
    </w:rPr>
  </w:style>
  <w:style w:type="character" w:customStyle="1" w:styleId="2Arial75pt0ptExact0">
    <w:name w:val="Подпись к картинке (2) + Arial;7;5 pt;Не курсив;Интервал 0 pt Exact"/>
    <w:basedOn w:val="2Exact"/>
    <w:rPr>
      <w:rFonts w:ascii="Arial" w:eastAsia="Arial" w:hAnsi="Arial" w:cs="Arial"/>
      <w:b w:val="0"/>
      <w:bCs w:val="0"/>
      <w:i/>
      <w:iCs/>
      <w:smallCaps w:val="0"/>
      <w:strike w:val="0"/>
      <w:color w:val="000000"/>
      <w:spacing w:val="0"/>
      <w:w w:val="100"/>
      <w:position w:val="0"/>
      <w:sz w:val="15"/>
      <w:szCs w:val="15"/>
      <w:u w:val="single"/>
      <w:lang w:val="en-US" w:eastAsia="en-US" w:bidi="en-US"/>
    </w:rPr>
  </w:style>
  <w:style w:type="character" w:customStyle="1" w:styleId="2Exact0">
    <w:name w:val="Подпись к картинке (2) Exact"/>
    <w:basedOn w:val="2Exact"/>
    <w:rPr>
      <w:rFonts w:ascii="Times New Roman" w:eastAsia="Times New Roman" w:hAnsi="Times New Roman" w:cs="Times New Roman"/>
      <w:b w:val="0"/>
      <w:bCs w:val="0"/>
      <w:i/>
      <w:iCs/>
      <w:smallCaps w:val="0"/>
      <w:strike w:val="0"/>
      <w:color w:val="000000"/>
      <w:spacing w:val="-30"/>
      <w:w w:val="100"/>
      <w:position w:val="0"/>
      <w:sz w:val="32"/>
      <w:szCs w:val="32"/>
      <w:u w:val="single"/>
      <w:lang w:val="en-US" w:eastAsia="en-US" w:bidi="en-US"/>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2"/>
      <w:szCs w:val="32"/>
      <w:u w:val="none"/>
    </w:rPr>
  </w:style>
  <w:style w:type="character" w:customStyle="1" w:styleId="5">
    <w:name w:val="Основной текст (5)_"/>
    <w:basedOn w:val="a0"/>
    <w:link w:val="50"/>
    <w:rPr>
      <w:rFonts w:ascii="Arial" w:eastAsia="Arial" w:hAnsi="Arial" w:cs="Arial"/>
      <w:b w:val="0"/>
      <w:bCs w:val="0"/>
      <w:i w:val="0"/>
      <w:iCs w:val="0"/>
      <w:smallCaps w:val="0"/>
      <w:strike w:val="0"/>
      <w:spacing w:val="0"/>
      <w:sz w:val="15"/>
      <w:szCs w:val="15"/>
      <w:u w:val="none"/>
    </w:rPr>
  </w:style>
  <w:style w:type="character" w:customStyle="1" w:styleId="51">
    <w:name w:val="Основной текст (5)"/>
    <w:basedOn w:val="5"/>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6">
    <w:name w:val="Основной текст (6)_"/>
    <w:basedOn w:val="a0"/>
    <w:link w:val="60"/>
    <w:rPr>
      <w:rFonts w:ascii="Arial" w:eastAsia="Arial" w:hAnsi="Arial" w:cs="Arial"/>
      <w:b w:val="0"/>
      <w:bCs w:val="0"/>
      <w:i w:val="0"/>
      <w:iCs w:val="0"/>
      <w:smallCaps w:val="0"/>
      <w:strike w:val="0"/>
      <w:u w:val="none"/>
    </w:rPr>
  </w:style>
  <w:style w:type="character" w:customStyle="1" w:styleId="61">
    <w:name w:val="Основной текст (6)"/>
    <w:basedOn w:val="6"/>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Pr>
      <w:rFonts w:ascii="Franklin Gothic Heavy" w:eastAsia="Franklin Gothic Heavy" w:hAnsi="Franklin Gothic Heavy" w:cs="Franklin Gothic Heavy"/>
      <w:b w:val="0"/>
      <w:bCs w:val="0"/>
      <w:i w:val="0"/>
      <w:iCs w:val="0"/>
      <w:smallCaps w:val="0"/>
      <w:strike w:val="0"/>
      <w:sz w:val="46"/>
      <w:szCs w:val="46"/>
      <w:u w:val="none"/>
    </w:rPr>
  </w:style>
  <w:style w:type="character" w:customStyle="1" w:styleId="722pt">
    <w:name w:val="Основной текст (7) + 22 pt;Курсив"/>
    <w:basedOn w:val="7"/>
    <w:rPr>
      <w:rFonts w:ascii="Franklin Gothic Heavy" w:eastAsia="Franklin Gothic Heavy" w:hAnsi="Franklin Gothic Heavy" w:cs="Franklin Gothic Heavy"/>
      <w:b w:val="0"/>
      <w:bCs w:val="0"/>
      <w:i/>
      <w:iCs/>
      <w:smallCaps w:val="0"/>
      <w:strike w:val="0"/>
      <w:color w:val="000000"/>
      <w:spacing w:val="0"/>
      <w:w w:val="100"/>
      <w:position w:val="0"/>
      <w:sz w:val="44"/>
      <w:szCs w:val="44"/>
      <w:u w:val="none"/>
      <w:lang w:val="ru-RU" w:eastAsia="ru-RU" w:bidi="ru-RU"/>
    </w:rPr>
  </w:style>
  <w:style w:type="character" w:customStyle="1" w:styleId="71">
    <w:name w:val="Основной текст (7)"/>
    <w:basedOn w:val="7"/>
    <w:rPr>
      <w:rFonts w:ascii="Franklin Gothic Heavy" w:eastAsia="Franklin Gothic Heavy" w:hAnsi="Franklin Gothic Heavy" w:cs="Franklin Gothic Heavy"/>
      <w:b w:val="0"/>
      <w:bCs w:val="0"/>
      <w:i w:val="0"/>
      <w:iCs w:val="0"/>
      <w:smallCaps w:val="0"/>
      <w:strike w:val="0"/>
      <w:color w:val="000000"/>
      <w:spacing w:val="0"/>
      <w:w w:val="100"/>
      <w:position w:val="0"/>
      <w:sz w:val="46"/>
      <w:szCs w:val="46"/>
      <w:u w:val="none"/>
      <w:lang w:val="ru-RU" w:eastAsia="ru-RU" w:bidi="ru-RU"/>
    </w:rPr>
  </w:style>
  <w:style w:type="character" w:customStyle="1" w:styleId="785pt0pt">
    <w:name w:val="Основной текст (7) + 8;5 pt;Интервал 0 pt"/>
    <w:basedOn w:val="7"/>
    <w:rPr>
      <w:rFonts w:ascii="Franklin Gothic Heavy" w:eastAsia="Franklin Gothic Heavy" w:hAnsi="Franklin Gothic Heavy" w:cs="Franklin Gothic Heavy"/>
      <w:b w:val="0"/>
      <w:bCs w:val="0"/>
      <w:i w:val="0"/>
      <w:iCs w:val="0"/>
      <w:smallCaps w:val="0"/>
      <w:strike w:val="0"/>
      <w:color w:val="000000"/>
      <w:spacing w:val="-10"/>
      <w:w w:val="100"/>
      <w:position w:val="0"/>
      <w:sz w:val="17"/>
      <w:szCs w:val="17"/>
      <w:u w:val="single"/>
      <w:lang w:val="ru-RU" w:eastAsia="ru-RU" w:bidi="ru-RU"/>
    </w:rPr>
  </w:style>
  <w:style w:type="character" w:customStyle="1" w:styleId="785pt0pt0">
    <w:name w:val="Основной текст (7) + 8;5 pt;Интервал 0 pt"/>
    <w:basedOn w:val="7"/>
    <w:rPr>
      <w:rFonts w:ascii="Franklin Gothic Heavy" w:eastAsia="Franklin Gothic Heavy" w:hAnsi="Franklin Gothic Heavy" w:cs="Franklin Gothic Heavy"/>
      <w:b w:val="0"/>
      <w:bCs w:val="0"/>
      <w:i w:val="0"/>
      <w:iCs w:val="0"/>
      <w:smallCaps w:val="0"/>
      <w:strike w:val="0"/>
      <w:color w:val="000000"/>
      <w:spacing w:val="-10"/>
      <w:w w:val="100"/>
      <w:position w:val="0"/>
      <w:sz w:val="17"/>
      <w:szCs w:val="17"/>
      <w:u w:val="none"/>
      <w:lang w:val="ru-RU" w:eastAsia="ru-RU" w:bidi="ru-RU"/>
    </w:rPr>
  </w:style>
  <w:style w:type="character" w:customStyle="1" w:styleId="8">
    <w:name w:val="Основной текст (8)_"/>
    <w:basedOn w:val="a0"/>
    <w:link w:val="80"/>
    <w:rPr>
      <w:rFonts w:ascii="Arial" w:eastAsia="Arial" w:hAnsi="Arial" w:cs="Arial"/>
      <w:b w:val="0"/>
      <w:bCs w:val="0"/>
      <w:i w:val="0"/>
      <w:iCs w:val="0"/>
      <w:smallCaps w:val="0"/>
      <w:strike w:val="0"/>
      <w:spacing w:val="-20"/>
      <w:sz w:val="18"/>
      <w:szCs w:val="18"/>
      <w:u w:val="none"/>
    </w:rPr>
  </w:style>
  <w:style w:type="character" w:customStyle="1" w:styleId="81">
    <w:name w:val="Основной текст (8)"/>
    <w:basedOn w:val="8"/>
    <w:rPr>
      <w:rFonts w:ascii="Arial" w:eastAsia="Arial" w:hAnsi="Arial" w:cs="Arial"/>
      <w:b w:val="0"/>
      <w:bCs w:val="0"/>
      <w:i w:val="0"/>
      <w:iCs w:val="0"/>
      <w:smallCaps w:val="0"/>
      <w:strike w:val="0"/>
      <w:color w:val="000000"/>
      <w:spacing w:val="-20"/>
      <w:w w:val="100"/>
      <w:position w:val="0"/>
      <w:sz w:val="18"/>
      <w:szCs w:val="18"/>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sz w:val="26"/>
      <w:szCs w:val="26"/>
      <w:u w:val="none"/>
    </w:rPr>
  </w:style>
  <w:style w:type="paragraph" w:customStyle="1" w:styleId="30">
    <w:name w:val="Основной текст (3)"/>
    <w:basedOn w:val="a"/>
    <w:link w:val="3"/>
    <w:pPr>
      <w:shd w:val="clear" w:color="auto" w:fill="FFFFFF"/>
      <w:spacing w:line="328" w:lineRule="exact"/>
      <w:jc w:val="center"/>
    </w:pPr>
    <w:rPr>
      <w:rFonts w:ascii="Times New Roman" w:eastAsia="Times New Roman" w:hAnsi="Times New Roman" w:cs="Times New Roman"/>
      <w:b/>
      <w:bCs/>
      <w:sz w:val="26"/>
      <w:szCs w:val="26"/>
    </w:rPr>
  </w:style>
  <w:style w:type="paragraph" w:customStyle="1" w:styleId="2">
    <w:name w:val="Подпись к картинке (2)"/>
    <w:basedOn w:val="a"/>
    <w:link w:val="2Exact"/>
    <w:pPr>
      <w:shd w:val="clear" w:color="auto" w:fill="FFFFFF"/>
      <w:spacing w:line="0" w:lineRule="atLeast"/>
      <w:jc w:val="center"/>
    </w:pPr>
    <w:rPr>
      <w:rFonts w:ascii="Times New Roman" w:eastAsia="Times New Roman" w:hAnsi="Times New Roman" w:cs="Times New Roman"/>
      <w:i/>
      <w:iCs/>
      <w:spacing w:val="-30"/>
      <w:sz w:val="32"/>
      <w:szCs w:val="32"/>
      <w:lang w:val="en-US" w:eastAsia="en-US" w:bidi="en-US"/>
    </w:rPr>
  </w:style>
  <w:style w:type="paragraph" w:customStyle="1" w:styleId="40">
    <w:name w:val="Основной текст (4)"/>
    <w:basedOn w:val="a"/>
    <w:link w:val="4"/>
    <w:pPr>
      <w:shd w:val="clear" w:color="auto" w:fill="FFFFFF"/>
      <w:spacing w:after="180" w:line="0" w:lineRule="atLeast"/>
      <w:ind w:hanging="240"/>
    </w:pPr>
    <w:rPr>
      <w:rFonts w:ascii="Times New Roman" w:eastAsia="Times New Roman" w:hAnsi="Times New Roman" w:cs="Times New Roman"/>
      <w:b/>
      <w:bCs/>
      <w:sz w:val="32"/>
      <w:szCs w:val="32"/>
    </w:rPr>
  </w:style>
  <w:style w:type="paragraph" w:customStyle="1" w:styleId="50">
    <w:name w:val="Основной текст (5)"/>
    <w:basedOn w:val="a"/>
    <w:link w:val="5"/>
    <w:pPr>
      <w:shd w:val="clear" w:color="auto" w:fill="FFFFFF"/>
      <w:spacing w:before="4200" w:line="180" w:lineRule="exact"/>
      <w:jc w:val="center"/>
    </w:pPr>
    <w:rPr>
      <w:rFonts w:ascii="Arial" w:eastAsia="Arial" w:hAnsi="Arial" w:cs="Arial"/>
      <w:sz w:val="15"/>
      <w:szCs w:val="15"/>
    </w:rPr>
  </w:style>
  <w:style w:type="paragraph" w:customStyle="1" w:styleId="60">
    <w:name w:val="Основной текст (6)"/>
    <w:basedOn w:val="a"/>
    <w:link w:val="6"/>
    <w:pPr>
      <w:shd w:val="clear" w:color="auto" w:fill="FFFFFF"/>
      <w:spacing w:line="0" w:lineRule="atLeast"/>
      <w:jc w:val="center"/>
    </w:pPr>
    <w:rPr>
      <w:rFonts w:ascii="Arial" w:eastAsia="Arial" w:hAnsi="Arial" w:cs="Arial"/>
    </w:rPr>
  </w:style>
  <w:style w:type="paragraph" w:customStyle="1" w:styleId="70">
    <w:name w:val="Основной текст (7)"/>
    <w:basedOn w:val="a"/>
    <w:link w:val="7"/>
    <w:pPr>
      <w:shd w:val="clear" w:color="auto" w:fill="FFFFFF"/>
      <w:spacing w:line="0" w:lineRule="atLeast"/>
      <w:jc w:val="both"/>
    </w:pPr>
    <w:rPr>
      <w:rFonts w:ascii="Franklin Gothic Heavy" w:eastAsia="Franklin Gothic Heavy" w:hAnsi="Franklin Gothic Heavy" w:cs="Franklin Gothic Heavy"/>
      <w:sz w:val="46"/>
      <w:szCs w:val="46"/>
    </w:rPr>
  </w:style>
  <w:style w:type="paragraph" w:customStyle="1" w:styleId="80">
    <w:name w:val="Основной текст (8)"/>
    <w:basedOn w:val="a"/>
    <w:link w:val="8"/>
    <w:pPr>
      <w:shd w:val="clear" w:color="auto" w:fill="FFFFFF"/>
      <w:spacing w:before="180" w:after="480" w:line="0" w:lineRule="atLeast"/>
    </w:pPr>
    <w:rPr>
      <w:rFonts w:ascii="Arial" w:eastAsia="Arial" w:hAnsi="Arial" w:cs="Arial"/>
      <w:spacing w:val="-20"/>
      <w:sz w:val="18"/>
      <w:szCs w:val="1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8"/>
      <w:szCs w:val="28"/>
    </w:rPr>
  </w:style>
  <w:style w:type="paragraph" w:customStyle="1" w:styleId="21">
    <w:name w:val="Основной текст (2)"/>
    <w:basedOn w:val="a"/>
    <w:link w:val="20"/>
    <w:pPr>
      <w:shd w:val="clear" w:color="auto" w:fill="FFFFFF"/>
      <w:spacing w:before="300" w:after="480" w:line="317" w:lineRule="exact"/>
      <w:jc w:val="both"/>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480" w:after="120" w:line="353" w:lineRule="exact"/>
      <w:outlineLvl w:val="0"/>
    </w:pPr>
    <w:rPr>
      <w:rFonts w:ascii="Times New Roman" w:eastAsia="Times New Roman" w:hAnsi="Times New Roman" w:cs="Times New Roman"/>
      <w:b/>
      <w:bCs/>
      <w:sz w:val="26"/>
      <w:szCs w:val="26"/>
    </w:rPr>
  </w:style>
  <w:style w:type="paragraph" w:customStyle="1" w:styleId="a8">
    <w:name w:val="Подпись к картинке"/>
    <w:basedOn w:val="a"/>
    <w:link w:val="a7"/>
    <w:pPr>
      <w:shd w:val="clear" w:color="auto" w:fill="FFFFFF"/>
      <w:spacing w:line="324" w:lineRule="exact"/>
      <w:jc w:val="both"/>
    </w:pPr>
    <w:rPr>
      <w:rFonts w:ascii="Times New Roman" w:eastAsia="Times New Roman" w:hAnsi="Times New Roman" w:cs="Times New Roman"/>
      <w:b/>
      <w:bCs/>
      <w:sz w:val="26"/>
      <w:szCs w:val="26"/>
    </w:rPr>
  </w:style>
  <w:style w:type="paragraph" w:styleId="a9">
    <w:name w:val="header"/>
    <w:basedOn w:val="a"/>
    <w:link w:val="aa"/>
    <w:uiPriority w:val="99"/>
    <w:unhideWhenUsed/>
    <w:rsid w:val="00CC3711"/>
    <w:pPr>
      <w:tabs>
        <w:tab w:val="center" w:pos="4677"/>
        <w:tab w:val="right" w:pos="9355"/>
      </w:tabs>
    </w:pPr>
  </w:style>
  <w:style w:type="character" w:customStyle="1" w:styleId="aa">
    <w:name w:val="Верхний колонтитул Знак"/>
    <w:basedOn w:val="a0"/>
    <w:link w:val="a9"/>
    <w:uiPriority w:val="99"/>
    <w:rsid w:val="00CC3711"/>
    <w:rPr>
      <w:color w:val="000000"/>
    </w:rPr>
  </w:style>
  <w:style w:type="paragraph" w:styleId="ab">
    <w:name w:val="footer"/>
    <w:basedOn w:val="a"/>
    <w:link w:val="ac"/>
    <w:uiPriority w:val="99"/>
    <w:unhideWhenUsed/>
    <w:rsid w:val="00CC3711"/>
    <w:pPr>
      <w:tabs>
        <w:tab w:val="center" w:pos="4677"/>
        <w:tab w:val="right" w:pos="9355"/>
      </w:tabs>
    </w:pPr>
  </w:style>
  <w:style w:type="character" w:customStyle="1" w:styleId="ac">
    <w:name w:val="Нижний колонтитул Знак"/>
    <w:basedOn w:val="a0"/>
    <w:link w:val="ab"/>
    <w:uiPriority w:val="99"/>
    <w:rsid w:val="00CC3711"/>
    <w:rPr>
      <w:color w:val="000000"/>
    </w:rPr>
  </w:style>
  <w:style w:type="table" w:styleId="ad">
    <w:name w:val="Table Grid"/>
    <w:basedOn w:val="a1"/>
    <w:uiPriority w:val="39"/>
    <w:rsid w:val="001A7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3A1399"/>
    <w:rPr>
      <w:rFonts w:ascii="Segoe UI" w:hAnsi="Segoe UI" w:cs="Segoe UI"/>
      <w:sz w:val="18"/>
      <w:szCs w:val="18"/>
    </w:rPr>
  </w:style>
  <w:style w:type="character" w:customStyle="1" w:styleId="af">
    <w:name w:val="Текст выноски Знак"/>
    <w:basedOn w:val="a0"/>
    <w:link w:val="ae"/>
    <w:uiPriority w:val="99"/>
    <w:semiHidden/>
    <w:rsid w:val="003A139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0257A-7C93-480E-8F18-50141EE37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1519</Words>
  <Characters>8659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 Школы 161</dc:creator>
  <cp:lastModifiedBy>Директор Школы 161</cp:lastModifiedBy>
  <cp:revision>4</cp:revision>
  <cp:lastPrinted>2019-04-11T11:18:00Z</cp:lastPrinted>
  <dcterms:created xsi:type="dcterms:W3CDTF">2019-02-19T10:59:00Z</dcterms:created>
  <dcterms:modified xsi:type="dcterms:W3CDTF">2019-04-11T11:18:00Z</dcterms:modified>
</cp:coreProperties>
</file>